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before="0"/>
        <w:jc w:val="center"/>
        <w:rPr>
          <w:rFonts w:ascii="Carlito" w:cs="Carlito" w:hAnsi="Carlito" w:eastAsia="Carlito"/>
          <w:b w:val="1"/>
          <w:bCs w:val="1"/>
        </w:rPr>
      </w:pPr>
      <w:r>
        <w:rPr>
          <w:rFonts w:ascii="Carlito" w:hAnsi="Carlito"/>
          <w:b w:val="1"/>
          <w:bCs w:val="1"/>
          <w:rtl w:val="0"/>
          <w:lang w:val="de-DE"/>
        </w:rPr>
        <w:t>PODMIENKY S</w:t>
      </w:r>
      <w:r>
        <w:rPr>
          <w:rFonts w:ascii="Carlito" w:hAnsi="Carlito" w:hint="default"/>
          <w:b w:val="1"/>
          <w:bCs w:val="1"/>
          <w:rtl w:val="0"/>
          <w:lang w:val="de-DE"/>
        </w:rPr>
        <w:t>ÚŤ</w:t>
      </w:r>
      <w:r>
        <w:rPr>
          <w:rFonts w:ascii="Carlito" w:hAnsi="Carlito"/>
          <w:b w:val="1"/>
          <w:bCs w:val="1"/>
          <w:rtl w:val="0"/>
          <w:lang w:val="de-DE"/>
        </w:rPr>
        <w:t>A</w:t>
      </w:r>
      <w:r>
        <w:rPr>
          <w:rFonts w:ascii="Carlito" w:hAnsi="Carlito" w:hint="default"/>
          <w:b w:val="1"/>
          <w:bCs w:val="1"/>
          <w:rtl w:val="0"/>
          <w:lang w:val="de-DE"/>
        </w:rPr>
        <w:t>Ž</w:t>
      </w:r>
      <w:r>
        <w:rPr>
          <w:rFonts w:ascii="Carlito" w:hAnsi="Carlito"/>
          <w:b w:val="1"/>
          <w:bCs w:val="1"/>
          <w:rtl w:val="0"/>
          <w:lang w:val="de-DE"/>
        </w:rPr>
        <w:t>E TANKOVACIA KARTA</w:t>
      </w:r>
    </w:p>
    <w:p>
      <w:pPr>
        <w:pStyle w:val="Normal.0"/>
        <w:spacing w:before="0"/>
        <w:jc w:val="center"/>
      </w:pPr>
      <w:r>
        <w:rPr>
          <w:rtl w:val="0"/>
          <w:lang w:val="de-DE"/>
        </w:rPr>
        <w:t>(</w:t>
      </w:r>
      <w:r>
        <w:rPr>
          <w:rtl w:val="0"/>
          <w:lang w:val="de-DE"/>
        </w:rPr>
        <w:t>ď</w:t>
      </w:r>
      <w:r>
        <w:rPr>
          <w:rtl w:val="0"/>
          <w:lang w:val="de-DE"/>
        </w:rPr>
        <w:t xml:space="preserve">alej len </w:t>
      </w:r>
      <w:r>
        <w:rPr>
          <w:rtl w:val="0"/>
          <w:lang w:val="de-DE"/>
        </w:rPr>
        <w:t>„</w:t>
      </w:r>
      <w:r>
        <w:rPr>
          <w:rFonts w:ascii="Carlito" w:hAnsi="Carlito"/>
          <w:b w:val="1"/>
          <w:bCs w:val="1"/>
          <w:rtl w:val="0"/>
          <w:lang w:val="de-DE"/>
        </w:rPr>
        <w:t>Podmienky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de-DE"/>
        </w:rPr>
        <w:t>)</w:t>
      </w:r>
    </w:p>
    <w:p>
      <w:pPr>
        <w:pStyle w:val="Normal.0"/>
        <w:spacing w:before="0"/>
      </w:pPr>
    </w:p>
    <w:p>
      <w:pPr>
        <w:pStyle w:val="HG_Level 1"/>
        <w:numPr>
          <w:ilvl w:val="0"/>
          <w:numId w:val="2"/>
        </w:numPr>
        <w:spacing w:before="0"/>
      </w:pP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vodn</w:t>
      </w:r>
      <w:r>
        <w:rPr>
          <w:rtl w:val="0"/>
          <w:lang w:val="fr-FR"/>
        </w:rPr>
        <w:t xml:space="preserve">é </w:t>
      </w:r>
      <w:r>
        <w:rPr>
          <w:rStyle w:val="Žiadne A"/>
          <w:rtl w:val="0"/>
        </w:rPr>
        <w:t>ustanovenia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Obchodn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spolo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nos</w:t>
      </w:r>
      <w:r>
        <w:rPr>
          <w:rStyle w:val="Žiadne A"/>
          <w:rtl w:val="0"/>
        </w:rPr>
        <w:t xml:space="preserve">ť </w:t>
      </w:r>
      <w:r>
        <w:rPr>
          <w:rtl w:val="0"/>
          <w:lang w:val="it-IT"/>
        </w:rPr>
        <w:t>Autorro Operations s. r. o., so s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dlom: Husitsk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cesta 247/4, Star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Tur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916 01, I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O: 52 690 008, zap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san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v Obchodnom registri Okresn</w:t>
      </w:r>
      <w:r>
        <w:rPr>
          <w:rtl w:val="0"/>
          <w:lang w:val="fr-FR"/>
        </w:rPr>
        <w:t>é</w:t>
      </w:r>
      <w:r>
        <w:rPr>
          <w:rStyle w:val="Žiadne A"/>
          <w:rtl w:val="0"/>
        </w:rPr>
        <w:t>ho s</w:t>
      </w:r>
      <w:r>
        <w:rPr>
          <w:rStyle w:val="Žiadne A"/>
          <w:rtl w:val="0"/>
        </w:rPr>
        <w:t>ú</w:t>
      </w:r>
      <w:r>
        <w:rPr>
          <w:rtl w:val="0"/>
          <w:lang w:val="fr-FR"/>
        </w:rPr>
        <w:t>du Tren</w:t>
      </w:r>
      <w:r>
        <w:rPr>
          <w:rStyle w:val="Žiadne A"/>
          <w:rtl w:val="0"/>
        </w:rPr>
        <w:t>čí</w:t>
      </w:r>
      <w:r>
        <w:rPr>
          <w:rtl w:val="0"/>
          <w:lang w:val="nl-NL"/>
        </w:rPr>
        <w:t>n, Vlo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 xml:space="preserve">ka </w:t>
      </w:r>
      <w:r>
        <w:rPr>
          <w:rStyle w:val="Žiadne A"/>
          <w:rtl w:val="0"/>
        </w:rPr>
        <w:t>čí</w:t>
      </w:r>
      <w:r>
        <w:rPr>
          <w:rStyle w:val="Žiadne A"/>
          <w:rtl w:val="0"/>
        </w:rPr>
        <w:t>slo:  39163/R, Oddiel: Sro (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 xml:space="preserve">alej len </w:t>
      </w:r>
      <w:r>
        <w:rPr>
          <w:rStyle w:val="Žiadne A"/>
          <w:rtl w:val="0"/>
        </w:rPr>
        <w:t>„</w:t>
      </w:r>
      <w:r>
        <w:rPr>
          <w:rFonts w:ascii="Carlito" w:hAnsi="Carlito"/>
          <w:b w:val="1"/>
          <w:bCs w:val="1"/>
          <w:rtl w:val="0"/>
          <w:lang w:val="it-IT"/>
        </w:rPr>
        <w:t>Organiz</w:t>
      </w:r>
      <w:r>
        <w:rPr>
          <w:rFonts w:ascii="Carlito" w:hAnsi="Carlito" w:hint="default"/>
          <w:b w:val="1"/>
          <w:bCs w:val="1"/>
          <w:rtl w:val="0"/>
        </w:rPr>
        <w:t>á</w:t>
      </w:r>
      <w:r>
        <w:rPr>
          <w:rFonts w:ascii="Carlito" w:hAnsi="Carlito"/>
          <w:b w:val="1"/>
          <w:bCs w:val="1"/>
          <w:rtl w:val="0"/>
        </w:rPr>
        <w:t>tor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Style w:val="Žiadne A"/>
          <w:rtl w:val="0"/>
        </w:rPr>
        <w:t>), vyhlasuje a organizuje pravideln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t</w:t>
      </w:r>
      <w:r>
        <w:rPr>
          <w:rStyle w:val="Žiadne A"/>
          <w:rtl w:val="0"/>
        </w:rPr>
        <w:t>ýž</w:t>
      </w:r>
      <w:r>
        <w:rPr>
          <w:rtl w:val="0"/>
          <w:lang w:val="de-DE"/>
        </w:rPr>
        <w:t>denn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>o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tankovaci</w:t>
      </w:r>
      <w:r>
        <w:rPr>
          <w:rStyle w:val="Žiadne A"/>
          <w:rtl w:val="0"/>
        </w:rPr>
        <w:t>e</w:t>
      </w:r>
      <w:r>
        <w:rPr>
          <w:rStyle w:val="Žiadne A"/>
          <w:rtl w:val="0"/>
        </w:rPr>
        <w:t xml:space="preserve"> kart</w:t>
      </w:r>
      <w:r>
        <w:rPr>
          <w:rStyle w:val="Žiadne A"/>
          <w:rtl w:val="0"/>
        </w:rPr>
        <w:t>y</w:t>
      </w:r>
      <w:r>
        <w:rPr>
          <w:rStyle w:val="Žiadne A"/>
          <w:rtl w:val="0"/>
        </w:rPr>
        <w:t xml:space="preserve"> v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hodnote 50 EUR</w:t>
      </w:r>
      <w:r>
        <w:rPr>
          <w:rStyle w:val="Žiadne A"/>
          <w:rtl w:val="0"/>
        </w:rPr>
        <w:t>, 35 EUR a 25 EUR</w:t>
      </w:r>
      <w:r>
        <w:rPr>
          <w:rStyle w:val="Žiadne A"/>
          <w:rtl w:val="0"/>
        </w:rPr>
        <w:t xml:space="preserve"> (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 xml:space="preserve">alej len </w:t>
      </w:r>
      <w:r>
        <w:rPr>
          <w:rStyle w:val="Žiadne A"/>
          <w:rtl w:val="0"/>
        </w:rPr>
        <w:t>„</w:t>
      </w:r>
      <w:r>
        <w:rPr>
          <w:rFonts w:ascii="Carlito" w:hAnsi="Carlito"/>
          <w:b w:val="1"/>
          <w:bCs w:val="1"/>
          <w:rtl w:val="0"/>
        </w:rPr>
        <w:t>S</w:t>
      </w:r>
      <w:r>
        <w:rPr>
          <w:rFonts w:ascii="Carlito" w:hAnsi="Carlito" w:hint="default"/>
          <w:b w:val="1"/>
          <w:bCs w:val="1"/>
          <w:rtl w:val="0"/>
        </w:rPr>
        <w:t>úť</w:t>
      </w:r>
      <w:r>
        <w:rPr>
          <w:rFonts w:ascii="Carlito" w:hAnsi="Carlito"/>
          <w:b w:val="1"/>
          <w:bCs w:val="1"/>
          <w:rtl w:val="0"/>
        </w:rPr>
        <w:t>a</w:t>
      </w:r>
      <w:r>
        <w:rPr>
          <w:rFonts w:ascii="Carlito" w:hAnsi="Carlito" w:hint="default"/>
          <w:b w:val="1"/>
          <w:bCs w:val="1"/>
          <w:rtl w:val="0"/>
        </w:rPr>
        <w:t>ž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Style w:val="Žiadne A"/>
          <w:rtl w:val="0"/>
        </w:rPr>
        <w:t>).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 xml:space="preserve">prebieha na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zem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Slovenskej republiky, a to v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pravideln</w:t>
      </w:r>
      <w:r>
        <w:rPr>
          <w:rStyle w:val="Žiadne A"/>
          <w:rtl w:val="0"/>
        </w:rPr>
        <w:t>ý</w:t>
      </w:r>
      <w:r>
        <w:rPr>
          <w:rtl w:val="0"/>
          <w:lang w:val="en-US"/>
        </w:rPr>
        <w:t>ch t</w:t>
      </w:r>
      <w:r>
        <w:rPr>
          <w:rStyle w:val="Žiadne A"/>
          <w:rtl w:val="0"/>
        </w:rPr>
        <w:t>ýž</w:t>
      </w:r>
      <w:r>
        <w:rPr>
          <w:rtl w:val="0"/>
          <w:lang w:val="de-DE"/>
        </w:rPr>
        <w:t>denn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 intervaloch, pri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om 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kalend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rny t</w:t>
      </w:r>
      <w:r>
        <w:rPr>
          <w:rStyle w:val="Žiadne A"/>
          <w:rtl w:val="0"/>
        </w:rPr>
        <w:t>ýž</w:t>
      </w:r>
      <w:r>
        <w:rPr>
          <w:rStyle w:val="Žiadne A"/>
          <w:rtl w:val="0"/>
        </w:rPr>
        <w:t>de</w:t>
      </w:r>
      <w:r>
        <w:rPr>
          <w:rStyle w:val="Žiadne A"/>
          <w:rtl w:val="0"/>
        </w:rPr>
        <w:t xml:space="preserve">ň </w:t>
      </w:r>
      <w:r>
        <w:rPr>
          <w:rStyle w:val="Žiadne A"/>
          <w:rtl w:val="0"/>
        </w:rPr>
        <w:t xml:space="preserve">prebehne vyhodnotenie a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rebovanie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hercu (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 xml:space="preserve">alej len </w:t>
      </w:r>
      <w:r>
        <w:rPr>
          <w:rStyle w:val="Žiadne A"/>
          <w:rtl w:val="0"/>
        </w:rPr>
        <w:t>„</w:t>
      </w:r>
      <w:r>
        <w:rPr>
          <w:rFonts w:ascii="Carlito" w:hAnsi="Carlito"/>
          <w:b w:val="1"/>
          <w:bCs w:val="1"/>
          <w:rtl w:val="0"/>
        </w:rPr>
        <w:t>T</w:t>
      </w:r>
      <w:r>
        <w:rPr>
          <w:rFonts w:ascii="Carlito" w:hAnsi="Carlito" w:hint="default"/>
          <w:b w:val="1"/>
          <w:bCs w:val="1"/>
          <w:rtl w:val="0"/>
        </w:rPr>
        <w:t>ýž</w:t>
      </w:r>
      <w:r>
        <w:rPr>
          <w:rFonts w:ascii="Carlito" w:hAnsi="Carlito"/>
          <w:b w:val="1"/>
          <w:bCs w:val="1"/>
          <w:rtl w:val="0"/>
          <w:lang w:val="de-DE"/>
        </w:rPr>
        <w:t>denn</w:t>
      </w:r>
      <w:r>
        <w:rPr>
          <w:rFonts w:ascii="Carlito" w:hAnsi="Carlito" w:hint="default"/>
          <w:b w:val="1"/>
          <w:bCs w:val="1"/>
          <w:rtl w:val="0"/>
        </w:rPr>
        <w:t>é ž</w:t>
      </w:r>
      <w:r>
        <w:rPr>
          <w:rFonts w:ascii="Carlito" w:hAnsi="Carlito"/>
          <w:b w:val="1"/>
          <w:bCs w:val="1"/>
          <w:rtl w:val="0"/>
        </w:rPr>
        <w:t>rebovanie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Style w:val="Žiadne A"/>
          <w:rtl w:val="0"/>
        </w:rPr>
        <w:t>).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si vyhradzuje pr</w:t>
      </w:r>
      <w:r>
        <w:rPr>
          <w:rStyle w:val="Žiadne A"/>
          <w:rtl w:val="0"/>
        </w:rPr>
        <w:t>á</w:t>
      </w:r>
      <w:r>
        <w:rPr>
          <w:rtl w:val="0"/>
          <w:lang w:val="it-IT"/>
        </w:rPr>
        <w:t>vo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>kedyko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vek ukon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</w:t>
      </w:r>
      <w:r>
        <w:rPr>
          <w:rStyle w:val="Žiadne A"/>
          <w:rtl w:val="0"/>
        </w:rPr>
        <w:t>ť</w:t>
      </w:r>
      <w:r>
        <w:rPr>
          <w:rStyle w:val="Žiadne A"/>
          <w:rtl w:val="0"/>
        </w:rPr>
        <w:t xml:space="preserve">. </w:t>
      </w:r>
    </w:p>
    <w:p>
      <w:pPr>
        <w:pStyle w:val="HG_Level 1"/>
        <w:numPr>
          <w:ilvl w:val="0"/>
          <w:numId w:val="2"/>
        </w:numPr>
        <w:spacing w:before="0"/>
      </w:pP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ci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sa 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e z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fyzick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osoba star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ia ako 18 rokov, ktor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spln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podmienky pod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a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chto Podmienok (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 xml:space="preserve">alej len </w:t>
      </w:r>
      <w:r>
        <w:rPr>
          <w:rStyle w:val="Žiadne A"/>
          <w:rtl w:val="0"/>
        </w:rPr>
        <w:t>„</w:t>
      </w:r>
      <w:r>
        <w:rPr>
          <w:rFonts w:ascii="Carlito" w:hAnsi="Carlito" w:hint="default"/>
          <w:b w:val="1"/>
          <w:bCs w:val="1"/>
          <w:rtl w:val="0"/>
        </w:rPr>
        <w:t>Úč</w:t>
      </w:r>
      <w:r>
        <w:rPr>
          <w:rFonts w:ascii="Carlito" w:hAnsi="Carlito"/>
          <w:b w:val="1"/>
          <w:bCs w:val="1"/>
          <w:rtl w:val="0"/>
        </w:rPr>
        <w:t>astn</w:t>
      </w:r>
      <w:r>
        <w:rPr>
          <w:rFonts w:ascii="Carlito" w:hAnsi="Carlito" w:hint="default"/>
          <w:b w:val="1"/>
          <w:bCs w:val="1"/>
          <w:rtl w:val="0"/>
        </w:rPr>
        <w:t>í</w:t>
      </w:r>
      <w:r>
        <w:rPr>
          <w:rFonts w:ascii="Carlito" w:hAnsi="Carlito"/>
          <w:b w:val="1"/>
          <w:bCs w:val="1"/>
          <w:rtl w:val="0"/>
        </w:rPr>
        <w:t>k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Style w:val="Žiadne A"/>
          <w:rtl w:val="0"/>
        </w:rPr>
        <w:t>).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 sa 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e zapoji</w:t>
      </w:r>
      <w:r>
        <w:rPr>
          <w:rStyle w:val="Žiadne A"/>
          <w:rtl w:val="0"/>
        </w:rPr>
        <w:t xml:space="preserve">ť </w:t>
      </w:r>
      <w:r>
        <w:rPr>
          <w:rtl w:val="0"/>
          <w:lang w:val="pt-PT"/>
        </w:rPr>
        <w:t>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m,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vo formul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ri dostupnom na webovej 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nke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"http://www.autorro.sk"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www.autorro.sk</w:t>
      </w:r>
      <w:r>
        <w:rPr/>
        <w:fldChar w:fldCharType="end" w:fldLock="0"/>
      </w:r>
      <w:r>
        <w:rPr>
          <w:rStyle w:val="Žiadne A"/>
          <w:rtl w:val="0"/>
        </w:rPr>
        <w:t xml:space="preserve"> uvedie svoje meno, priezvisko a e-mailov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adresu; volite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ne 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e uvies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aj svoje telef</w:t>
      </w:r>
      <w:r>
        <w:rPr>
          <w:rStyle w:val="Žiadne"/>
          <w:rtl w:val="0"/>
          <w:lang w:val="es-ES_tradnl"/>
        </w:rPr>
        <w:t>ó</w:t>
      </w:r>
      <w:r>
        <w:rPr>
          <w:rStyle w:val="Žiadne"/>
          <w:rtl w:val="0"/>
          <w:lang w:val="da-DK"/>
        </w:rPr>
        <w:t xml:space="preserve">nne </w:t>
      </w:r>
      <w:r>
        <w:rPr>
          <w:rStyle w:val="Žiadne A"/>
          <w:rtl w:val="0"/>
        </w:rPr>
        <w:t>čí</w:t>
      </w:r>
      <w:r>
        <w:rPr>
          <w:rStyle w:val="Žiadne A"/>
          <w:rtl w:val="0"/>
        </w:rPr>
        <w:t>slo.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>ý 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 bude do t</w:t>
      </w:r>
      <w:r>
        <w:rPr>
          <w:rStyle w:val="Žiadne A"/>
          <w:rtl w:val="0"/>
        </w:rPr>
        <w:t>ýž</w:t>
      </w:r>
      <w:r>
        <w:rPr>
          <w:rStyle w:val="Žiadne"/>
          <w:rtl w:val="0"/>
          <w:lang w:val="de-DE"/>
        </w:rPr>
        <w:t>denn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 xml:space="preserve">ho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rebovania zaraden</w:t>
      </w:r>
      <w:r>
        <w:rPr>
          <w:rStyle w:val="Žiadne A"/>
          <w:rtl w:val="0"/>
        </w:rPr>
        <w:t xml:space="preserve">ý </w:t>
      </w:r>
      <w:r>
        <w:rPr>
          <w:rStyle w:val="Žiadne"/>
          <w:rtl w:val="0"/>
          <w:lang w:val="de-DE"/>
        </w:rPr>
        <w:t>len jedenkr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t, a to v t</w:t>
      </w:r>
      <w:r>
        <w:rPr>
          <w:rStyle w:val="Žiadne A"/>
          <w:rtl w:val="0"/>
        </w:rPr>
        <w:t>ýž</w:t>
      </w:r>
      <w:r>
        <w:rPr>
          <w:rStyle w:val="Žiadne A"/>
          <w:rtl w:val="0"/>
        </w:rPr>
        <w:t>dni, v ktorom sa zaregistroval. Op</w:t>
      </w:r>
      <w:r>
        <w:rPr>
          <w:rStyle w:val="Žiadne A"/>
          <w:rtl w:val="0"/>
        </w:rPr>
        <w:t>ä</w:t>
      </w:r>
      <w:r>
        <w:rPr>
          <w:rStyle w:val="Žiadne A"/>
          <w:rtl w:val="0"/>
        </w:rPr>
        <w:t>tovn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registr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pt-PT"/>
        </w:rPr>
        <w:t>cia 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je zak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zan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it-IT"/>
        </w:rPr>
        <w:t>.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je opr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vnen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vyl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i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it-IT"/>
        </w:rPr>
        <w:t>zo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 xml:space="preserve">ho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ka, ktor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sa pok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si o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op</w:t>
      </w:r>
      <w:r>
        <w:rPr>
          <w:rStyle w:val="Žiadne A"/>
          <w:rtl w:val="0"/>
        </w:rPr>
        <w:t>ä</w:t>
      </w:r>
      <w:r>
        <w:rPr>
          <w:rStyle w:val="Žiadne A"/>
          <w:rtl w:val="0"/>
        </w:rPr>
        <w:t>tovn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zapojenie 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it-IT"/>
        </w:rPr>
        <w:t>e.</w:t>
      </w:r>
    </w:p>
    <w:p>
      <w:pPr>
        <w:pStyle w:val="HG_Level 2"/>
        <w:numPr>
          <w:ilvl w:val="1"/>
          <w:numId w:val="2"/>
        </w:numPr>
        <w:spacing w:before="0"/>
      </w:pPr>
      <w:bookmarkStart w:name="_Ref213933862" w:id="0"/>
      <w:r>
        <w:rPr>
          <w:rStyle w:val="Žiadne"/>
          <w:rtl w:val="0"/>
          <w:lang w:val="en-US"/>
        </w:rPr>
        <w:t>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sa nem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u zapoji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tieto osoby:</w:t>
      </w:r>
    </w:p>
    <w:p>
      <w:pPr>
        <w:pStyle w:val="HG_LC_alpha 1"/>
        <w:numPr>
          <w:ilvl w:val="0"/>
          <w:numId w:val="4"/>
        </w:numPr>
        <w:spacing w:before="0"/>
      </w:pPr>
      <w:r>
        <w:rPr>
          <w:rStyle w:val="Žiadne A"/>
          <w:rtl w:val="0"/>
        </w:rPr>
        <w:t>zamestnanci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tora, osoby v obdobnom pracovnom vz</w:t>
      </w:r>
      <w:r>
        <w:rPr>
          <w:rStyle w:val="Žiadne A"/>
          <w:rtl w:val="0"/>
        </w:rPr>
        <w:t>ť</w:t>
      </w:r>
      <w:r>
        <w:rPr>
          <w:rStyle w:val="Žiadne A"/>
          <w:rtl w:val="0"/>
        </w:rPr>
        <w:t>ahu alebo in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spolupracovn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it-IT"/>
        </w:rPr>
        <w:t>ci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tora;</w:t>
      </w:r>
    </w:p>
    <w:p>
      <w:pPr>
        <w:pStyle w:val="HG_LC_alpha 1"/>
        <w:numPr>
          <w:ilvl w:val="0"/>
          <w:numId w:val="4"/>
        </w:numPr>
        <w:spacing w:before="0"/>
      </w:pPr>
      <w:r>
        <w:rPr>
          <w:rStyle w:val="Žiadne A"/>
          <w:rtl w:val="0"/>
        </w:rPr>
        <w:t>osoby,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it-IT"/>
        </w:rPr>
        <w:t>pre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vykon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vaj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obchodn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zast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penie alebo marketingov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da-DK"/>
        </w:rPr>
        <w:t>slu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by;</w:t>
      </w:r>
    </w:p>
    <w:p>
      <w:pPr>
        <w:pStyle w:val="HG_LC_alpha 1"/>
        <w:numPr>
          <w:ilvl w:val="0"/>
          <w:numId w:val="4"/>
        </w:numPr>
        <w:spacing w:before="0"/>
      </w:pPr>
      <w:r>
        <w:rPr>
          <w:rStyle w:val="Žiadne A"/>
          <w:rtl w:val="0"/>
        </w:rPr>
        <w:t>osoby,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uved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nepravdiv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, ne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pln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alebo neplatn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it-IT"/>
        </w:rPr>
        <w:t>registra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daje.</w:t>
      </w:r>
      <w:bookmarkEnd w:id="0"/>
    </w:p>
    <w:p>
      <w:pPr>
        <w:pStyle w:val="HG_Level 2"/>
        <w:numPr>
          <w:ilvl w:val="1"/>
          <w:numId w:val="5"/>
        </w:numPr>
        <w:spacing w:before="0"/>
      </w:pPr>
      <w:r>
        <w:rPr>
          <w:rStyle w:val="Žiadne A"/>
          <w:rtl w:val="0"/>
        </w:rPr>
        <w:t>Ak sa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hercom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stane osoba uveden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 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nku </w:t>
      </w:r>
      <w:r>
        <w:rPr>
          <w:rStyle w:val="Žiadne A"/>
        </w:rPr>
        <w:fldChar w:fldCharType="begin" w:fldLock="0"/>
      </w:r>
      <w:r>
        <w:rPr>
          <w:rStyle w:val="Žiadne A"/>
        </w:rPr>
        <w:instrText xml:space="preserve"> HYPERLINK \l "bookmark" </w:instrText>
      </w:r>
      <w:r>
        <w:rPr>
          <w:rStyle w:val="Žiadne A"/>
        </w:rPr>
        <w:fldChar w:fldCharType="separate" w:fldLock="0"/>
      </w:r>
      <w:r>
        <w:rPr>
          <w:rStyle w:val="Žiadne A"/>
          <w:rtl w:val="0"/>
        </w:rPr>
        <w:t>2.4</w:t>
      </w:r>
      <w:r>
        <w:rPr/>
        <w:fldChar w:fldCharType="end" w:fldLock="0"/>
      </w:r>
      <w:r>
        <w:rPr>
          <w:rStyle w:val="Žiadne A"/>
          <w:rtl w:val="0"/>
        </w:rPr>
        <w:t xml:space="preserve">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chto Podmienok,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hra jej nebude odovzdan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a uskuto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sa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hradn</w:t>
      </w:r>
      <w:r>
        <w:rPr>
          <w:rStyle w:val="Žiadne A"/>
          <w:rtl w:val="0"/>
        </w:rPr>
        <w:t>é ž</w:t>
      </w:r>
      <w:r>
        <w:rPr>
          <w:rStyle w:val="Žiadne A"/>
          <w:rtl w:val="0"/>
        </w:rPr>
        <w:t>rebovanie.</w:t>
      </w:r>
    </w:p>
    <w:p>
      <w:pPr>
        <w:pStyle w:val="HG_Level 1"/>
        <w:numPr>
          <w:ilvl w:val="0"/>
          <w:numId w:val="6"/>
        </w:numPr>
        <w:spacing w:before="0"/>
      </w:pPr>
      <w:r>
        <w:rPr>
          <w:rStyle w:val="Žiadne A"/>
          <w:rtl w:val="0"/>
        </w:rPr>
        <w:t>Pravidl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a priebeh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Odoslan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pt-PT"/>
        </w:rPr>
        <w:t>m registra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"/>
          <w:rtl w:val="0"/>
          <w:lang w:val="pt-PT"/>
        </w:rPr>
        <w:t>ho formul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ra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 xml:space="preserve">k potvrdzuje,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sa obozn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pt-PT"/>
        </w:rPr>
        <w:t>mil s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mito Podmienkami a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s nimi.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t</w:t>
      </w:r>
      <w:r>
        <w:rPr>
          <w:rStyle w:val="Žiadne A"/>
          <w:rtl w:val="0"/>
        </w:rPr>
        <w:t>ýž</w:t>
      </w:r>
      <w:r>
        <w:rPr>
          <w:rStyle w:val="Žiadne A"/>
          <w:rtl w:val="0"/>
        </w:rPr>
        <w:t>de</w:t>
      </w:r>
      <w:r>
        <w:rPr>
          <w:rStyle w:val="Žiadne A"/>
          <w:rtl w:val="0"/>
        </w:rPr>
        <w:t xml:space="preserve">ň </w:t>
      </w:r>
      <w:r>
        <w:rPr>
          <w:rStyle w:val="Žiadne A"/>
          <w:rtl w:val="0"/>
        </w:rPr>
        <w:t>prebehne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hodn</w:t>
      </w:r>
      <w:r>
        <w:rPr>
          <w:rStyle w:val="Žiadne A"/>
          <w:rtl w:val="0"/>
        </w:rPr>
        <w:t>é ž</w:t>
      </w:r>
      <w:r>
        <w:rPr>
          <w:rStyle w:val="Žiadne A"/>
          <w:rtl w:val="0"/>
        </w:rPr>
        <w:t>rebovanie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hercu spomedzi v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etk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 platne zaregistrovan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 xml:space="preserve">kov.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rebovanie bude prebieha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pomocou softv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ru ur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na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hodn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ber.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t</w:t>
      </w:r>
      <w:r>
        <w:rPr>
          <w:rStyle w:val="Žiadne A"/>
          <w:rtl w:val="0"/>
        </w:rPr>
        <w:t>ýž</w:t>
      </w:r>
      <w:r>
        <w:rPr>
          <w:rStyle w:val="Žiadne A"/>
          <w:rtl w:val="0"/>
        </w:rPr>
        <w:t>de</w:t>
      </w:r>
      <w:r>
        <w:rPr>
          <w:rStyle w:val="Žiadne A"/>
          <w:rtl w:val="0"/>
        </w:rPr>
        <w:t xml:space="preserve">ň </w:t>
      </w:r>
      <w:r>
        <w:rPr>
          <w:rStyle w:val="Žiadne A"/>
          <w:rtl w:val="0"/>
        </w:rPr>
        <w:t>vy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rebuje 1 v</w:t>
      </w:r>
      <w:r>
        <w:rPr>
          <w:rStyle w:val="Žiadne A"/>
          <w:rtl w:val="0"/>
        </w:rPr>
        <w:t>ý</w:t>
      </w:r>
      <w:r>
        <w:rPr>
          <w:rStyle w:val="Žiadne A"/>
          <w:rtl w:val="0"/>
          <w:lang w:val="fr-FR"/>
        </w:rPr>
        <w:t>hercu</w:t>
      </w:r>
      <w:r>
        <w:rPr>
          <w:rStyle w:val="Žiadne A"/>
          <w:rtl w:val="0"/>
        </w:rPr>
        <w:t xml:space="preserve"> pre ka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d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hru</w:t>
      </w:r>
      <w:r>
        <w:rPr>
          <w:rStyle w:val="Žiadne A"/>
          <w:rtl w:val="0"/>
        </w:rPr>
        <w:t>, ktor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z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sv-SE"/>
        </w:rPr>
        <w:t>ska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hru pod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 xml:space="preserve">a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nku </w:t>
      </w:r>
      <w:r>
        <w:rPr>
          <w:rStyle w:val="Žiadne A"/>
        </w:rPr>
        <w:fldChar w:fldCharType="begin" w:fldLock="0"/>
      </w:r>
      <w:r>
        <w:rPr>
          <w:rStyle w:val="Žiadne A"/>
        </w:rPr>
        <w:instrText xml:space="preserve"> HYPERLINK \l "bookmark1" </w:instrText>
      </w:r>
      <w:r>
        <w:rPr>
          <w:rStyle w:val="Žiadne A"/>
        </w:rPr>
        <w:fldChar w:fldCharType="separate" w:fldLock="0"/>
      </w:r>
      <w:r>
        <w:rPr>
          <w:rStyle w:val="Žiadne A"/>
          <w:rtl w:val="0"/>
        </w:rPr>
        <w:t>4.1</w:t>
      </w:r>
      <w:r>
        <w:rPr/>
        <w:fldChar w:fldCharType="end" w:fldLock="0"/>
      </w:r>
      <w:r>
        <w:rPr>
          <w:rStyle w:val="Žiadne A"/>
          <w:rtl w:val="0"/>
        </w:rPr>
        <w:t xml:space="preserve">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chto Podmienok. </w:t>
      </w:r>
    </w:p>
    <w:p>
      <w:pPr>
        <w:pStyle w:val="HG_Level 2"/>
        <w:numPr>
          <w:ilvl w:val="1"/>
          <w:numId w:val="2"/>
        </w:numPr>
        <w:spacing w:before="0"/>
        <w:jc w:val="left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it-IT"/>
        </w:rPr>
        <w:t>herca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so zverejnen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sledkov T</w:t>
      </w:r>
      <w:r>
        <w:rPr>
          <w:rStyle w:val="Žiadne A"/>
          <w:rtl w:val="0"/>
        </w:rPr>
        <w:t>ýž</w:t>
      </w:r>
      <w:r>
        <w:rPr>
          <w:rStyle w:val="Žiadne"/>
          <w:rtl w:val="0"/>
          <w:lang w:val="de-DE"/>
        </w:rPr>
        <w:t>denn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 xml:space="preserve">ho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rebovania na:</w:t>
      </w:r>
      <w:r>
        <w:rPr>
          <w:rStyle w:val="Žiadne A"/>
          <w:rtl w:val="0"/>
        </w:rPr>
        <w:br w:type="textWrapping"/>
        <w:t xml:space="preserve">– </w:t>
      </w:r>
      <w:r>
        <w:rPr>
          <w:rStyle w:val="Žiadne A"/>
          <w:rtl w:val="0"/>
        </w:rPr>
        <w:t>webovej 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nke Organiz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es-ES_tradnl"/>
        </w:rPr>
        <w:t xml:space="preserve">tora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"http://www.autorro.sk"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</w:rPr>
        <w:t>www.autorro.sk</w:t>
      </w:r>
      <w:r>
        <w:rPr/>
        <w:fldChar w:fldCharType="end" w:fldLock="0"/>
      </w:r>
      <w:r>
        <w:rPr>
          <w:rStyle w:val="Žiadne"/>
          <w:rtl w:val="0"/>
          <w:lang w:val="en-US"/>
        </w:rPr>
        <w:t>; a</w:t>
      </w:r>
      <w:r>
        <w:rPr>
          <w:rStyle w:val="Žiadne A"/>
          <w:rtl w:val="0"/>
        </w:rPr>
        <w:br w:type="textWrapping"/>
        <w:t xml:space="preserve">– </w:t>
      </w:r>
      <w:r>
        <w:rPr>
          <w:rStyle w:val="Žiadne"/>
          <w:rtl w:val="0"/>
          <w:lang w:val="fr-FR"/>
        </w:rPr>
        <w:t>soci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lnych sie</w:t>
      </w:r>
      <w:r>
        <w:rPr>
          <w:rStyle w:val="Žiadne A"/>
          <w:rtl w:val="0"/>
        </w:rPr>
        <w:t>ť</w:t>
      </w:r>
      <w:r>
        <w:rPr>
          <w:rStyle w:val="Žiadne"/>
          <w:rtl w:val="0"/>
          <w:lang w:val="de-DE"/>
        </w:rPr>
        <w:t>ach Organiz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pt-PT"/>
        </w:rPr>
        <w:t>tora a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to najm</w:t>
      </w:r>
      <w:r>
        <w:rPr>
          <w:rStyle w:val="Žiadne A"/>
          <w:rtl w:val="0"/>
        </w:rPr>
        <w:t xml:space="preserve">ä </w:t>
      </w:r>
      <w:r>
        <w:rPr>
          <w:rStyle w:val="Žiadne"/>
          <w:rtl w:val="0"/>
          <w:lang w:val="pt-PT"/>
        </w:rPr>
        <w:t>Facebook, Instagram a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 xml:space="preserve">pod. </w:t>
      </w:r>
    </w:p>
    <w:p>
      <w:pPr>
        <w:pStyle w:val="HG_Level 1"/>
        <w:numPr>
          <w:ilvl w:val="0"/>
          <w:numId w:val="2"/>
        </w:numPr>
        <w:spacing w:before="0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hry, odovzdanie v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>hier</w:t>
      </w:r>
    </w:p>
    <w:p>
      <w:pPr>
        <w:pStyle w:val="HG_Level 2"/>
        <w:numPr>
          <w:ilvl w:val="1"/>
          <w:numId w:val="2"/>
        </w:numPr>
        <w:spacing w:before="0"/>
      </w:pPr>
      <w:bookmarkStart w:name="_Ref213935201" w:id="1"/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hrou v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i je 1</w:t>
      </w:r>
      <w:r>
        <w:rPr>
          <w:rStyle w:val="Žiadne A"/>
          <w:rtl w:val="0"/>
        </w:rPr>
        <w:t xml:space="preserve">× </w:t>
      </w:r>
      <w:r>
        <w:rPr>
          <w:rStyle w:val="Žiadne A"/>
          <w:rtl w:val="0"/>
        </w:rPr>
        <w:t>tankovacia karta v hodnote 50 EUR pre jedn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hercu t</w:t>
      </w:r>
      <w:r>
        <w:rPr>
          <w:rStyle w:val="Žiadne A"/>
          <w:rtl w:val="0"/>
        </w:rPr>
        <w:t>ýž</w:t>
      </w:r>
      <w:r>
        <w:rPr>
          <w:rStyle w:val="Žiadne A"/>
          <w:rtl w:val="0"/>
        </w:rPr>
        <w:t>denne</w:t>
      </w:r>
      <w:r>
        <w:rPr>
          <w:rStyle w:val="Žiadne A"/>
          <w:rtl w:val="0"/>
        </w:rPr>
        <w:t xml:space="preserve">, </w:t>
      </w:r>
      <w:r>
        <w:rPr>
          <w:rtl w:val="0"/>
        </w:rPr>
        <w:t>1</w:t>
      </w:r>
      <w:r>
        <w:rPr>
          <w:rtl w:val="0"/>
        </w:rPr>
        <w:t xml:space="preserve">× </w:t>
      </w:r>
      <w:r>
        <w:rPr>
          <w:rtl w:val="0"/>
        </w:rPr>
        <w:t xml:space="preserve">tankovacia karta v hodnote </w:t>
      </w:r>
      <w:r>
        <w:rPr>
          <w:rtl w:val="0"/>
        </w:rPr>
        <w:t>35</w:t>
      </w:r>
      <w:r>
        <w:rPr>
          <w:rtl w:val="0"/>
        </w:rPr>
        <w:t xml:space="preserve"> EUR pre jedn</w:t>
      </w:r>
      <w:r>
        <w:rPr>
          <w:rStyle w:val="Žiadne"/>
          <w:rtl w:val="0"/>
          <w:lang w:val="fr-FR"/>
        </w:rPr>
        <w:t>é</w:t>
      </w:r>
      <w:r>
        <w:rPr>
          <w:rtl w:val="0"/>
        </w:rPr>
        <w:t>ho v</w:t>
      </w:r>
      <w:r>
        <w:rPr>
          <w:rtl w:val="0"/>
        </w:rPr>
        <w:t>ý</w:t>
      </w:r>
      <w:r>
        <w:rPr>
          <w:rtl w:val="0"/>
        </w:rPr>
        <w:t>hercu t</w:t>
      </w:r>
      <w:r>
        <w:rPr>
          <w:rtl w:val="0"/>
        </w:rPr>
        <w:t>ýž</w:t>
      </w:r>
      <w:r>
        <w:rPr>
          <w:rtl w:val="0"/>
        </w:rPr>
        <w:t>denne</w:t>
      </w:r>
      <w:r>
        <w:rPr>
          <w:rtl w:val="0"/>
        </w:rPr>
        <w:t xml:space="preserve"> a </w:t>
      </w:r>
      <w:r>
        <w:rPr>
          <w:rtl w:val="0"/>
        </w:rPr>
        <w:t>1</w:t>
      </w:r>
      <w:r>
        <w:rPr>
          <w:rtl w:val="0"/>
        </w:rPr>
        <w:t xml:space="preserve">× </w:t>
      </w:r>
      <w:r>
        <w:rPr>
          <w:rtl w:val="0"/>
        </w:rPr>
        <w:t xml:space="preserve">tankovacia karta v hodnote </w:t>
      </w:r>
      <w:r>
        <w:rPr>
          <w:rtl w:val="0"/>
        </w:rPr>
        <w:t>25</w:t>
      </w:r>
      <w:r>
        <w:rPr>
          <w:rtl w:val="0"/>
        </w:rPr>
        <w:t xml:space="preserve"> EUR pre jedn</w:t>
      </w:r>
      <w:r>
        <w:rPr>
          <w:rStyle w:val="Žiadne"/>
          <w:rtl w:val="0"/>
          <w:lang w:val="fr-FR"/>
        </w:rPr>
        <w:t>é</w:t>
      </w:r>
      <w:r>
        <w:rPr>
          <w:rtl w:val="0"/>
        </w:rPr>
        <w:t>ho v</w:t>
      </w:r>
      <w:r>
        <w:rPr>
          <w:rtl w:val="0"/>
        </w:rPr>
        <w:t>ý</w:t>
      </w:r>
      <w:r>
        <w:rPr>
          <w:rtl w:val="0"/>
        </w:rPr>
        <w:t>hercu t</w:t>
      </w:r>
      <w:r>
        <w:rPr>
          <w:rtl w:val="0"/>
        </w:rPr>
        <w:t>ýž</w:t>
      </w:r>
      <w:r>
        <w:rPr>
          <w:rtl w:val="0"/>
        </w:rPr>
        <w:t>denne</w:t>
      </w:r>
      <w:r>
        <w:rPr>
          <w:rStyle w:val="Žiadne A"/>
          <w:rtl w:val="0"/>
        </w:rPr>
        <w:t>.</w:t>
      </w:r>
      <w:bookmarkEnd w:id="1"/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herca bude o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hre informovan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prostredn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ctvom e-mailu, ktor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uviedol pri registr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cii.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nezodpoved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za pr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padn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:</w:t>
      </w:r>
    </w:p>
    <w:p>
      <w:pPr>
        <w:pStyle w:val="HG_LC_alpha 1"/>
        <w:numPr>
          <w:ilvl w:val="0"/>
          <w:numId w:val="7"/>
        </w:numPr>
        <w:spacing w:before="0"/>
      </w:pPr>
      <w:r>
        <w:rPr>
          <w:rStyle w:val="Žiadne A"/>
          <w:rtl w:val="0"/>
        </w:rPr>
        <w:t>neplatn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e-mailov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adresy uveden</w:t>
      </w:r>
      <w:r>
        <w:rPr>
          <w:rStyle w:val="Žiadne A"/>
          <w:rtl w:val="0"/>
        </w:rPr>
        <w:t>é 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kom,</w:t>
      </w:r>
    </w:p>
    <w:p>
      <w:pPr>
        <w:pStyle w:val="HG_LC_alpha 1"/>
        <w:numPr>
          <w:ilvl w:val="0"/>
          <w:numId w:val="7"/>
        </w:numPr>
        <w:bidi w:val="0"/>
        <w:spacing w:before="0"/>
        <w:ind w:right="0"/>
        <w:jc w:val="both"/>
        <w:rPr>
          <w:rtl w:val="0"/>
          <w:lang w:val="es-ES_tradnl"/>
        </w:rPr>
      </w:pPr>
      <w:r>
        <w:rPr>
          <w:rStyle w:val="Žiadne"/>
          <w:rtl w:val="0"/>
          <w:lang w:val="es-ES_tradnl"/>
        </w:rPr>
        <w:t>nedoru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enie ozn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menia z d</w:t>
      </w:r>
      <w:r>
        <w:rPr>
          <w:rStyle w:val="Žiadne A"/>
          <w:rtl w:val="0"/>
        </w:rPr>
        <w:t>ô</w:t>
      </w:r>
      <w:r>
        <w:rPr>
          <w:rStyle w:val="Žiadne A"/>
          <w:rtl w:val="0"/>
        </w:rPr>
        <w:t>vodu technick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 probl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 xml:space="preserve">mov na strane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ka.</w:t>
      </w:r>
    </w:p>
    <w:p>
      <w:pPr>
        <w:pStyle w:val="HG_Level 2"/>
        <w:numPr>
          <w:ilvl w:val="1"/>
          <w:numId w:val="8"/>
        </w:numPr>
        <w:spacing w:before="0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herca je povinn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na ozn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menie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reagova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najnesk</w:t>
      </w:r>
      <w:r>
        <w:rPr>
          <w:rStyle w:val="Žiadne A"/>
          <w:rtl w:val="0"/>
        </w:rPr>
        <w:t>ô</w:t>
      </w:r>
      <w:r>
        <w:rPr>
          <w:rStyle w:val="Žiadne A"/>
          <w:rtl w:val="0"/>
        </w:rPr>
        <w:t>r do 5 dn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od jeho doru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enia.</w:t>
      </w:r>
      <w:r>
        <w:rPr>
          <w:rStyle w:val="Žiadne A"/>
        </w:rPr>
        <w:br w:type="textWrapping"/>
      </w:r>
      <w:r>
        <w:rPr>
          <w:rStyle w:val="Žiadne A"/>
          <w:rtl w:val="0"/>
        </w:rPr>
        <w:t>Ak tak neurob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,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hra prepad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v prospech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bez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roku na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hradu a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ju neodovzd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hra je nepe</w:t>
      </w:r>
      <w:r>
        <w:rPr>
          <w:rStyle w:val="Žiadne A"/>
          <w:rtl w:val="0"/>
        </w:rPr>
        <w:t>ň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, neprenosn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a nemo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no ju vymeni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it-IT"/>
        </w:rPr>
        <w:t>za finan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kompenz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ciu.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si vyhradzuje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ur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sp</w:t>
      </w:r>
      <w:r>
        <w:rPr>
          <w:rStyle w:val="Žiadne A"/>
          <w:rtl w:val="0"/>
        </w:rPr>
        <w:t>ô</w:t>
      </w:r>
      <w:r>
        <w:rPr>
          <w:rStyle w:val="Žiadne A"/>
          <w:rtl w:val="0"/>
        </w:rPr>
        <w:t>sob odovzdania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hry (osobne, po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tou alebo kuri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rom).</w:t>
      </w:r>
    </w:p>
    <w:p>
      <w:pPr>
        <w:pStyle w:val="HG_Level 1"/>
        <w:numPr>
          <w:ilvl w:val="0"/>
          <w:numId w:val="9"/>
        </w:numPr>
        <w:bidi w:val="0"/>
        <w:spacing w:before="0"/>
        <w:ind w:right="0"/>
        <w:jc w:val="left"/>
        <w:rPr>
          <w:rtl w:val="0"/>
          <w:lang w:val="de-DE"/>
        </w:rPr>
      </w:pPr>
      <w:r>
        <w:rPr>
          <w:rStyle w:val="Žiadne"/>
          <w:rtl w:val="0"/>
          <w:lang w:val="de-DE"/>
        </w:rPr>
        <w:t>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vanie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tor, ako prev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dzkovate</w:t>
      </w:r>
      <w:r>
        <w:rPr>
          <w:rStyle w:val="Žiadne A"/>
          <w:rtl w:val="0"/>
        </w:rPr>
        <w:t xml:space="preserve">ľ </w:t>
      </w:r>
      <w:r>
        <w:rPr>
          <w:rStyle w:val="Žiadne A"/>
          <w:rtl w:val="0"/>
        </w:rPr>
        <w:t>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dajov,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mto informuje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kov o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ich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v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 xml:space="preserve">lade s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nkom 13 Nariadenia Eur</w:t>
      </w:r>
      <w:r>
        <w:rPr>
          <w:rStyle w:val="Žiadne"/>
          <w:rtl w:val="0"/>
          <w:lang w:val="es-ES_tradnl"/>
        </w:rPr>
        <w:t>ó</w:t>
      </w:r>
      <w:r>
        <w:rPr>
          <w:rStyle w:val="Žiadne A"/>
          <w:rtl w:val="0"/>
        </w:rPr>
        <w:t>pskeho parlamentu a Rady (E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) 2016/679 (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 xml:space="preserve">alej len </w:t>
      </w:r>
      <w:r>
        <w:rPr>
          <w:rStyle w:val="Žiadne A"/>
          <w:rtl w:val="0"/>
        </w:rPr>
        <w:t>„</w:t>
      </w:r>
      <w:r>
        <w:rPr>
          <w:rStyle w:val="Žiadne"/>
          <w:rFonts w:ascii="Carlito" w:hAnsi="Carlito"/>
          <w:b w:val="1"/>
          <w:bCs w:val="1"/>
          <w:rtl w:val="0"/>
          <w:lang w:val="de-DE"/>
        </w:rPr>
        <w:t>GDPR</w:t>
      </w:r>
      <w:r>
        <w:rPr>
          <w:rStyle w:val="Žiadne"/>
          <w:rFonts w:ascii="Arial Unicode MS" w:hAnsi="Arial Unicode MS" w:hint="default"/>
          <w:rtl w:val="1"/>
          <w:lang w:val="ar-SA" w:bidi="ar-SA"/>
        </w:rPr>
        <w:t>“</w:t>
      </w:r>
      <w:r>
        <w:rPr>
          <w:rStyle w:val="Žiadne A"/>
          <w:rtl w:val="0"/>
        </w:rPr>
        <w:t>).</w:t>
      </w:r>
    </w:p>
    <w:p>
      <w:pPr>
        <w:pStyle w:val="HG_Level 2"/>
        <w:numPr>
          <w:ilvl w:val="1"/>
          <w:numId w:val="2"/>
        </w:numPr>
        <w:spacing w:before="0"/>
      </w:pPr>
      <w:bookmarkStart w:name="_Ref213942906" w:id="2"/>
      <w:r>
        <w:rPr>
          <w:rStyle w:val="Žiadne A"/>
          <w:rtl w:val="0"/>
        </w:rPr>
        <w:t>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 bud</w:t>
      </w:r>
      <w:r>
        <w:rPr>
          <w:rStyle w:val="Žiadne A"/>
          <w:rtl w:val="0"/>
        </w:rPr>
        <w:t xml:space="preserve">ú </w:t>
      </w: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torom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lu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 xml:space="preserve">ne na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ely:</w:t>
      </w:r>
      <w:bookmarkEnd w:id="2"/>
    </w:p>
    <w:p>
      <w:pPr>
        <w:pStyle w:val="HG_LC_alpha 1"/>
        <w:numPr>
          <w:ilvl w:val="0"/>
          <w:numId w:val="10"/>
        </w:numPr>
        <w:spacing w:before="0"/>
      </w:pPr>
      <w:r>
        <w:rPr>
          <w:rStyle w:val="Žiadne A"/>
          <w:rtl w:val="0"/>
        </w:rPr>
        <w:t>registr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cie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pt-PT"/>
        </w:rPr>
        <w:t>ka 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pt-PT"/>
        </w:rPr>
        <w:t>e;</w:t>
      </w:r>
    </w:p>
    <w:p>
      <w:pPr>
        <w:pStyle w:val="HG_LC_alpha 1"/>
        <w:numPr>
          <w:ilvl w:val="0"/>
          <w:numId w:val="7"/>
        </w:numPr>
        <w:spacing w:before="0"/>
      </w:pPr>
      <w:r>
        <w:rPr>
          <w:rStyle w:val="Žiadne A"/>
          <w:rtl w:val="0"/>
        </w:rPr>
        <w:t>kontaktovanie v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fr-FR"/>
        </w:rPr>
        <w:t>hercu;</w:t>
      </w:r>
    </w:p>
    <w:p>
      <w:pPr>
        <w:pStyle w:val="HG_LC_alpha 1"/>
        <w:numPr>
          <w:ilvl w:val="0"/>
          <w:numId w:val="7"/>
        </w:numPr>
        <w:spacing w:before="0"/>
      </w:pPr>
      <w:r>
        <w:rPr>
          <w:rStyle w:val="Žiadne A"/>
          <w:rtl w:val="0"/>
        </w:rPr>
        <w:t>odovzdanie alebo doru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enie v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en-US"/>
        </w:rPr>
        <w:t xml:space="preserve">hry; a </w:t>
      </w:r>
    </w:p>
    <w:p>
      <w:pPr>
        <w:pStyle w:val="HG_LC_alpha 1"/>
        <w:numPr>
          <w:ilvl w:val="0"/>
          <w:numId w:val="7"/>
        </w:numPr>
        <w:spacing w:before="0"/>
      </w:pPr>
      <w:r>
        <w:rPr>
          <w:rStyle w:val="Žiadne A"/>
          <w:rtl w:val="0"/>
        </w:rPr>
        <w:t>zasielanie marketingovej komunik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cie.</w:t>
      </w:r>
    </w:p>
    <w:p>
      <w:pPr>
        <w:pStyle w:val="HG_Level 2"/>
        <w:numPr>
          <w:ilvl w:val="1"/>
          <w:numId w:val="11"/>
        </w:numPr>
        <w:spacing w:before="0"/>
      </w:pPr>
      <w:r>
        <w:rPr>
          <w:rStyle w:val="Žiadne A"/>
          <w:rtl w:val="0"/>
        </w:rPr>
        <w:t>Rozsah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dajov: e-mailov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adresa, meno a priezvisko, telef</w:t>
      </w:r>
      <w:r>
        <w:rPr>
          <w:rStyle w:val="Žiadne"/>
          <w:rtl w:val="0"/>
          <w:lang w:val="es-ES_tradnl"/>
        </w:rPr>
        <w:t>ó</w:t>
      </w:r>
      <w:r>
        <w:rPr>
          <w:rStyle w:val="Žiadne"/>
          <w:rtl w:val="0"/>
          <w:lang w:val="da-DK"/>
        </w:rPr>
        <w:t xml:space="preserve">nne </w:t>
      </w:r>
      <w:r>
        <w:rPr>
          <w:rStyle w:val="Žiadne A"/>
          <w:rtl w:val="0"/>
        </w:rPr>
        <w:t>čí</w:t>
      </w:r>
      <w:r>
        <w:rPr>
          <w:rStyle w:val="Žiadne A"/>
          <w:rtl w:val="0"/>
        </w:rPr>
        <w:t>slo (volite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) a kontaktn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adresa pre doru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enie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hry.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vnym 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kladom 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vania pod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 xml:space="preserve">a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nku </w:t>
      </w:r>
      <w:r>
        <w:rPr>
          <w:rStyle w:val="Žiadne A"/>
        </w:rPr>
        <w:fldChar w:fldCharType="begin" w:fldLock="0"/>
      </w:r>
      <w:r>
        <w:rPr>
          <w:rStyle w:val="Žiadne A"/>
        </w:rPr>
        <w:instrText xml:space="preserve"> HYPERLINK \l "bookmark2" </w:instrText>
      </w:r>
      <w:r>
        <w:rPr>
          <w:rStyle w:val="Žiadne A"/>
        </w:rPr>
        <w:fldChar w:fldCharType="separate" w:fldLock="0"/>
      </w:r>
      <w:r>
        <w:rPr>
          <w:rStyle w:val="Žiadne A"/>
          <w:rtl w:val="0"/>
        </w:rPr>
        <w:t>5.2</w:t>
      </w:r>
      <w:r>
        <w:rPr/>
        <w:fldChar w:fldCharType="end" w:fldLock="0"/>
      </w:r>
      <w:r>
        <w:rPr>
          <w:rStyle w:val="Žiadne A"/>
          <w:rtl w:val="0"/>
        </w:rPr>
        <w:t xml:space="preserve"> a) </w:t>
      </w:r>
      <w:r>
        <w:rPr>
          <w:rStyle w:val="Žiadne A"/>
          <w:rtl w:val="0"/>
        </w:rPr>
        <w:t xml:space="preserve">– </w:t>
      </w:r>
      <w:r>
        <w:rPr>
          <w:rStyle w:val="Žiadne A"/>
          <w:rtl w:val="0"/>
        </w:rPr>
        <w:t>c) je plnenie zmluvy vypl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vaj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 xml:space="preserve">ceho z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asti v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i v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sv-SE"/>
        </w:rPr>
        <w:t>lade s</w:t>
      </w:r>
      <w:r>
        <w:rPr>
          <w:rStyle w:val="Žiadne A"/>
          <w:rtl w:val="0"/>
        </w:rPr>
        <w:t> 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nkom 6 ods. 1 p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sm. b) GDPR.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vnym 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kladom zasielania marketingovej komunik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cie je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hlas, ktor</w:t>
      </w:r>
      <w:r>
        <w:rPr>
          <w:rStyle w:val="Žiadne A"/>
          <w:rtl w:val="0"/>
        </w:rPr>
        <w:t>ý 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da-DK"/>
        </w:rPr>
        <w:t>k ude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uje pri registr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</w:t>
      </w:r>
      <w:r>
        <w:rPr>
          <w:rStyle w:val="Žiadne A"/>
          <w:rtl w:val="0"/>
        </w:rPr>
        <w:t xml:space="preserve">í </w:t>
      </w:r>
      <w:r>
        <w:rPr>
          <w:rStyle w:val="Žiadne"/>
          <w:rtl w:val="0"/>
          <w:lang w:val="pt-PT"/>
        </w:rPr>
        <w:t>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e. Udelenie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hlasu so zasielan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marketingovej komunik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cie nie je podmienkou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asti v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it-IT"/>
        </w:rPr>
        <w:t>i.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 xml:space="preserve">daje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kov bud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uchov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nl-NL"/>
        </w:rPr>
        <w:t>van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len po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as trvania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en-US"/>
        </w:rPr>
        <w:t>e a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sledne do okamihu odovzdania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hry pr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da-DK"/>
        </w:rPr>
        <w:t>slu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mu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hercovi. Ak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 udelil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torovi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 so zasielan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marketingovej komunik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cie, bud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jeho 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>do odvolania tohto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hlasu, najviac v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 xml:space="preserve">ak po dobu 3 rokov od jeho udelenia.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 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e svoj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 kedyko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vek odvola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zaslan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e-mailu na backoffice@autorro.sk.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bude zdie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Va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e 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 iba so subjektami patriacimi do skupiny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(t.j. skupina Autorro) a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s osobami,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it-IT"/>
        </w:rPr>
        <w:t>s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torom spolupracuj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pri zabezpe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en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priebehu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(napr. poskytovate</w:t>
      </w:r>
      <w:r>
        <w:rPr>
          <w:rStyle w:val="Žiadne A"/>
          <w:rtl w:val="0"/>
        </w:rPr>
        <w:t xml:space="preserve">ľ </w:t>
      </w:r>
      <w:r>
        <w:rPr>
          <w:rStyle w:val="Žiadne A"/>
          <w:rtl w:val="0"/>
        </w:rPr>
        <w:t>IT slu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ieb, poskytovate</w:t>
      </w:r>
      <w:r>
        <w:rPr>
          <w:rStyle w:val="Žiadne A"/>
          <w:rtl w:val="0"/>
        </w:rPr>
        <w:t xml:space="preserve">ľ </w:t>
      </w:r>
      <w:r>
        <w:rPr>
          <w:rStyle w:val="Žiadne A"/>
          <w:rtl w:val="0"/>
        </w:rPr>
        <w:t>marketingov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 slu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ieb, zmluvn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poskytovatelia slu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de-DE"/>
        </w:rPr>
        <w:t>ieb).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Pri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Va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ich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nebude doch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dza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k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ich prenosu mimo kraj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de-DE"/>
        </w:rPr>
        <w:t>n Eur</w:t>
      </w:r>
      <w:r>
        <w:rPr>
          <w:rStyle w:val="Žiadne"/>
          <w:rtl w:val="0"/>
          <w:lang w:val="es-ES_tradnl"/>
        </w:rPr>
        <w:t>ó</w:t>
      </w:r>
      <w:r>
        <w:rPr>
          <w:rStyle w:val="Žiadne A"/>
          <w:rtl w:val="0"/>
        </w:rPr>
        <w:t>pskeho hospod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rskeho priestoru (EHP) a</w:t>
      </w:r>
      <w:r>
        <w:rPr>
          <w:rStyle w:val="Žiadne A"/>
          <w:rtl w:val="0"/>
        </w:rPr>
        <w:t> </w:t>
      </w:r>
      <w:r>
        <w:rPr>
          <w:rStyle w:val="Žiadne A"/>
          <w:rtl w:val="0"/>
        </w:rPr>
        <w:t>nebude doch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dza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ani k automatizovan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mu individu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lnemu rozhodovaniu ani profilovaniu. 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bude 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lu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ne 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 poskytnut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it-IT"/>
        </w:rPr>
        <w:t xml:space="preserve">priamo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kom. Bez poskytnutia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chto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nie je mo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n</w:t>
      </w:r>
      <w:r>
        <w:rPr>
          <w:rStyle w:val="Žiadne A"/>
          <w:rtl w:val="0"/>
        </w:rPr>
        <w:t>é Úč</w:t>
      </w:r>
      <w:r>
        <w:rPr>
          <w:rStyle w:val="Žiadne A"/>
          <w:rtl w:val="0"/>
        </w:rPr>
        <w:t>astn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ka zaradi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pt-PT"/>
        </w:rPr>
        <w:t>do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ani mu doru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hru. Poskytnutie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hlasu so zasielan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marketingovej komunik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cie je dobrovo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 xml:space="preserve">a nie je podmienkou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asti v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it-IT"/>
        </w:rPr>
        <w:t>i.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Ako dotknut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osoba 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te nasleduj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fr-FR"/>
        </w:rPr>
        <w:t>ce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va: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kedyko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vek odvola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hlas so zasielan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m marketingovej komunik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it-IT"/>
        </w:rPr>
        <w:t>cie;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z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ska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 xml:space="preserve">potvrdenie,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 sa 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vaj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va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e 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 xml:space="preserve">daje, a ak 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it-IT"/>
        </w:rPr>
        <w:t>no, 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z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ska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stup k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mto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dajom, inform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cie o ich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a jednu k</w:t>
      </w:r>
      <w:r>
        <w:rPr>
          <w:rStyle w:val="Žiadne"/>
          <w:rtl w:val="0"/>
          <w:lang w:val="es-ES_tradnl"/>
        </w:rPr>
        <w:t>ó</w:t>
      </w:r>
      <w:r>
        <w:rPr>
          <w:rStyle w:val="Žiadne A"/>
          <w:rtl w:val="0"/>
        </w:rPr>
        <w:t xml:space="preserve">piu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 xml:space="preserve">dajov (za </w:t>
      </w:r>
      <w:r>
        <w:rPr>
          <w:rStyle w:val="Žiadne A"/>
          <w:rtl w:val="0"/>
        </w:rPr>
        <w:t>ď</w:t>
      </w:r>
      <w:r>
        <w:rPr>
          <w:rStyle w:val="Žiadne A"/>
          <w:rtl w:val="0"/>
        </w:rPr>
        <w:t>al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ie k</w:t>
      </w:r>
      <w:r>
        <w:rPr>
          <w:rStyle w:val="Žiadne"/>
          <w:rtl w:val="0"/>
          <w:lang w:val="es-ES_tradnl"/>
        </w:rPr>
        <w:t>ó</w:t>
      </w:r>
      <w:r>
        <w:rPr>
          <w:rStyle w:val="Žiadne A"/>
          <w:rtl w:val="0"/>
        </w:rPr>
        <w:t>pie m</w:t>
      </w:r>
      <w:r>
        <w:rPr>
          <w:rStyle w:val="Žiadne A"/>
          <w:rtl w:val="0"/>
        </w:rPr>
        <w:t>ôž</w:t>
      </w:r>
      <w:r>
        <w:rPr>
          <w:rStyle w:val="Žiadne"/>
          <w:rtl w:val="0"/>
          <w:lang w:val="it-IT"/>
        </w:rPr>
        <w:t>e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tor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tova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es-ES_tradnl"/>
        </w:rPr>
        <w:t>primeran</w:t>
      </w:r>
      <w:r>
        <w:rPr>
          <w:rStyle w:val="Žiadne A"/>
          <w:rtl w:val="0"/>
        </w:rPr>
        <w:t xml:space="preserve">ý </w:t>
      </w:r>
      <w:r>
        <w:rPr>
          <w:rStyle w:val="Žiadne A"/>
          <w:rtl w:val="0"/>
        </w:rPr>
        <w:t>poplatok zodpovedaj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ci administrat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vnym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kladom);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po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es-ES_tradnl"/>
        </w:rPr>
        <w:t>iada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o opravu nespr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vnych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sa v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en-US"/>
        </w:rPr>
        <w:t>s t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kaj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, bez zbyto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odkladu;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na vymazanie, tzn. pr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it-IT"/>
        </w:rPr>
        <w:t xml:space="preserve">vo 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es-ES_tradnl"/>
        </w:rPr>
        <w:t>iada</w:t>
      </w:r>
      <w:r>
        <w:rPr>
          <w:rStyle w:val="Žiadne A"/>
          <w:rtl w:val="0"/>
        </w:rPr>
        <w:t xml:space="preserve">ť </w:t>
      </w: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tora o vymazanie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bez zbyto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odkladu, ak s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splnen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podmienky ustanoven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 xml:space="preserve">v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l. 17 GDPR;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po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es-ES_tradnl"/>
        </w:rPr>
        <w:t>iada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o obmedzenie 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vania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v pr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padoch stanoven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 xml:space="preserve">ch v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l. 18 GDPR;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na prenosnos</w:t>
      </w:r>
      <w:r>
        <w:rPr>
          <w:rStyle w:val="Žiadne A"/>
          <w:rtl w:val="0"/>
        </w:rPr>
        <w:t>ť ú</w:t>
      </w:r>
      <w:r>
        <w:rPr>
          <w:rStyle w:val="Žiadne A"/>
          <w:rtl w:val="0"/>
        </w:rPr>
        <w:t>dajov,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  <w:lang w:val="de-DE"/>
        </w:rPr>
        <w:t>zah</w:t>
      </w:r>
      <w:r>
        <w:rPr>
          <w:rStyle w:val="Žiadne A"/>
          <w:rtl w:val="0"/>
        </w:rPr>
        <w:t>ŕň</w:t>
      </w:r>
      <w:r>
        <w:rPr>
          <w:rStyle w:val="Žiadne A"/>
          <w:rtl w:val="0"/>
        </w:rPr>
        <w:t>a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z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ska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osobn</w:t>
      </w:r>
      <w:r>
        <w:rPr>
          <w:rStyle w:val="Žiadne A"/>
          <w:rtl w:val="0"/>
        </w:rPr>
        <w:t>é ú</w:t>
      </w:r>
      <w:r>
        <w:rPr>
          <w:rStyle w:val="Žiadne A"/>
          <w:rtl w:val="0"/>
        </w:rPr>
        <w:t>daje,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ste poskytli 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torovi, v 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trukt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rovanom, be</w:t>
      </w:r>
      <w:r>
        <w:rPr>
          <w:rStyle w:val="Žiadne A"/>
          <w:rtl w:val="0"/>
        </w:rPr>
        <w:t>ž</w:t>
      </w:r>
      <w:r>
        <w:rPr>
          <w:rStyle w:val="Žiadne"/>
          <w:rtl w:val="0"/>
          <w:lang w:val="fr-FR"/>
        </w:rPr>
        <w:t>ne pou</w:t>
      </w:r>
      <w:r>
        <w:rPr>
          <w:rStyle w:val="Žiadne A"/>
          <w:rtl w:val="0"/>
        </w:rPr>
        <w:t>ží</w:t>
      </w:r>
      <w:r>
        <w:rPr>
          <w:rStyle w:val="Žiadne A"/>
          <w:rtl w:val="0"/>
        </w:rPr>
        <w:t xml:space="preserve">vanom a strojovo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itate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nom form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te. 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rove</w:t>
      </w:r>
      <w:r>
        <w:rPr>
          <w:rStyle w:val="Žiadne A"/>
          <w:rtl w:val="0"/>
        </w:rPr>
        <w:t xml:space="preserve">ň </w:t>
      </w:r>
      <w:r>
        <w:rPr>
          <w:rStyle w:val="Žiadne A"/>
          <w:rtl w:val="0"/>
        </w:rPr>
        <w:t>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prenies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 xml:space="preserve">tieto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daje in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mu prev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dzkovate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ovi, pokia</w:t>
      </w:r>
      <w:r>
        <w:rPr>
          <w:rStyle w:val="Žiadne A"/>
          <w:rtl w:val="0"/>
        </w:rPr>
        <w:t xml:space="preserve">ľ 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splnen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podmienky stanoven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 xml:space="preserve">v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nku 20 GDPR;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neby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predmetom rozhodnutia zalo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lu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ne na automatizovanom sprac</w:t>
      </w:r>
      <w:r>
        <w:rPr>
          <w:rStyle w:val="Žiadne A"/>
          <w:rtl w:val="0"/>
        </w:rPr>
        <w:t>ú</w:t>
      </w:r>
      <w:r>
        <w:rPr>
          <w:rStyle w:val="Žiadne"/>
          <w:rtl w:val="0"/>
          <w:lang w:val="nl-NL"/>
        </w:rPr>
        <w:t>van</w:t>
      </w:r>
      <w:r>
        <w:rPr>
          <w:rStyle w:val="Žiadne A"/>
          <w:rtl w:val="0"/>
        </w:rPr>
        <w:t>í</w:t>
      </w:r>
      <w:r>
        <w:rPr>
          <w:rStyle w:val="Žiadne A"/>
          <w:rtl w:val="0"/>
        </w:rPr>
        <w:t>, vr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tane profilovania,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m</w:t>
      </w:r>
      <w:r>
        <w:rPr>
          <w:rStyle w:val="Žiadne A"/>
          <w:rtl w:val="0"/>
        </w:rPr>
        <w:t xml:space="preserve">á </w:t>
      </w:r>
      <w:r>
        <w:rPr>
          <w:rStyle w:val="Žiadne A"/>
          <w:rtl w:val="0"/>
        </w:rPr>
        <w:t>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vne </w:t>
      </w:r>
      <w:r>
        <w:rPr>
          <w:rStyle w:val="Žiadne A"/>
          <w:rtl w:val="0"/>
        </w:rPr>
        <w:t>úč</w:t>
      </w:r>
      <w:r>
        <w:rPr>
          <w:rStyle w:val="Žiadne A"/>
          <w:rtl w:val="0"/>
        </w:rPr>
        <w:t>inky alebo ho podobne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znamne ovplyv</w:t>
      </w:r>
      <w:r>
        <w:rPr>
          <w:rStyle w:val="Žiadne A"/>
          <w:rtl w:val="0"/>
        </w:rPr>
        <w:t>ň</w:t>
      </w:r>
      <w:r>
        <w:rPr>
          <w:rStyle w:val="Žiadne A"/>
          <w:rtl w:val="0"/>
        </w:rPr>
        <w:t xml:space="preserve">uje; 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dom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ha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sa ochrany va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ich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 na pr</w:t>
      </w:r>
      <w:r>
        <w:rPr>
          <w:rStyle w:val="Žiadne A"/>
          <w:rtl w:val="0"/>
        </w:rPr>
        <w:t>í</w:t>
      </w:r>
      <w:r>
        <w:rPr>
          <w:rStyle w:val="Žiadne"/>
          <w:rtl w:val="0"/>
          <w:lang w:val="da-DK"/>
        </w:rPr>
        <w:t>slu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nom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de v s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 xml:space="preserve">lade s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l. 78 GDPR;</w:t>
      </w:r>
    </w:p>
    <w:p>
      <w:pPr>
        <w:pStyle w:val="HG_Level 3"/>
        <w:numPr>
          <w:ilvl w:val="2"/>
          <w:numId w:val="2"/>
        </w:numPr>
        <w:spacing w:before="0"/>
      </w:pPr>
      <w:r>
        <w:rPr>
          <w:rStyle w:val="Žiadne A"/>
          <w:rtl w:val="0"/>
        </w:rPr>
        <w:t>poda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s</w:t>
      </w:r>
      <w:r>
        <w:rPr>
          <w:rStyle w:val="Žiadne A"/>
          <w:rtl w:val="0"/>
        </w:rPr>
        <w:t>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nos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dozorn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mu org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nu, najm</w:t>
      </w:r>
      <w:r>
        <w:rPr>
          <w:rStyle w:val="Žiadne A"/>
          <w:rtl w:val="0"/>
        </w:rPr>
        <w:t xml:space="preserve">ä </w:t>
      </w:r>
      <w:r>
        <w:rPr>
          <w:rStyle w:val="Žiadne A"/>
          <w:rtl w:val="0"/>
        </w:rPr>
        <w:t xml:space="preserve">v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 xml:space="preserve">lenskom 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t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te svojho obvykl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pobytu, mieste 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konu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ce alebo mieste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dajn</w:t>
      </w:r>
      <w:r>
        <w:rPr>
          <w:rStyle w:val="Žiadne"/>
          <w:rtl w:val="0"/>
          <w:lang w:val="fr-FR"/>
        </w:rPr>
        <w:t>é</w:t>
      </w:r>
      <w:r>
        <w:rPr>
          <w:rStyle w:val="Žiadne A"/>
          <w:rtl w:val="0"/>
        </w:rPr>
        <w:t>ho poru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 xml:space="preserve">enia, ak sa domnievate, 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sprac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vanie va</w:t>
      </w:r>
      <w:r>
        <w:rPr>
          <w:rStyle w:val="Žiadne A"/>
          <w:rtl w:val="0"/>
        </w:rPr>
        <w:t>š</w:t>
      </w:r>
      <w:r>
        <w:rPr>
          <w:rStyle w:val="Žiadne A"/>
          <w:rtl w:val="0"/>
        </w:rPr>
        <w:t>ich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je v rozpore s GDPR. V Slovenskej republike je dozorn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m org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nom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rad na ochranu osobn</w:t>
      </w:r>
      <w:r>
        <w:rPr>
          <w:rStyle w:val="Žiadne A"/>
          <w:rtl w:val="0"/>
        </w:rPr>
        <w:t>ý</w:t>
      </w:r>
      <w:r>
        <w:rPr>
          <w:rStyle w:val="Žiadne"/>
          <w:rtl w:val="0"/>
          <w:lang w:val="de-DE"/>
        </w:rPr>
        <w:t xml:space="preserve">ch 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dajov SR, Budova Park One N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mestie 1. m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ja 18, 811 06 Bratislava, tel.: +421 2 3231 3214, e-mail: statny.dozor@pdp.gov.sk.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Svoje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va m</w:t>
      </w:r>
      <w:r>
        <w:rPr>
          <w:rStyle w:val="Žiadne A"/>
          <w:rtl w:val="0"/>
        </w:rPr>
        <w:t>ôž</w:t>
      </w:r>
      <w:r>
        <w:rPr>
          <w:rStyle w:val="Žiadne A"/>
          <w:rtl w:val="0"/>
        </w:rPr>
        <w:t>ete uplatni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zaslan</w:t>
      </w:r>
      <w:r>
        <w:rPr>
          <w:rStyle w:val="Žiadne A"/>
          <w:rtl w:val="0"/>
        </w:rPr>
        <w:t>í</w:t>
      </w:r>
      <w:r>
        <w:rPr>
          <w:rStyle w:val="Žiadne A"/>
          <w:rtl w:val="0"/>
          <w:lang w:val="en-US"/>
        </w:rPr>
        <w:t xml:space="preserve">m emailu na: backoffice@autorro.sk </w:t>
      </w:r>
    </w:p>
    <w:p>
      <w:pPr>
        <w:pStyle w:val="HG_Level 1"/>
        <w:numPr>
          <w:ilvl w:val="0"/>
          <w:numId w:val="12"/>
        </w:numPr>
        <w:spacing w:before="0"/>
      </w:pPr>
      <w:r>
        <w:rPr>
          <w:rStyle w:val="Žiadne A"/>
          <w:rtl w:val="0"/>
        </w:rPr>
        <w:t>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vere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ustanovenia</w:t>
      </w:r>
    </w:p>
    <w:p>
      <w:pPr>
        <w:pStyle w:val="HG_Level 2"/>
        <w:numPr>
          <w:ilvl w:val="1"/>
          <w:numId w:val="2"/>
        </w:numPr>
        <w:bidi w:val="0"/>
        <w:spacing w:before="0"/>
        <w:ind w:right="0"/>
        <w:jc w:val="both"/>
        <w:rPr>
          <w:rtl w:val="0"/>
          <w:lang w:val="it-IT"/>
        </w:rPr>
      </w:pPr>
      <w:r>
        <w:rPr>
          <w:rStyle w:val="Žiadne"/>
          <w:rtl w:val="0"/>
          <w:lang w:val="it-IT"/>
        </w:rPr>
        <w:t>Organiz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tor si vyhradzuje pr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vo tieto Podmienky kedyko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>vek zmeni</w:t>
      </w:r>
      <w:r>
        <w:rPr>
          <w:rStyle w:val="Žiadne A"/>
          <w:rtl w:val="0"/>
        </w:rPr>
        <w:t>ť</w:t>
      </w:r>
      <w:r>
        <w:rPr>
          <w:rStyle w:val="Žiadne A"/>
          <w:rtl w:val="0"/>
        </w:rPr>
        <w:t>, doplni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alebo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>ukon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i</w:t>
      </w:r>
      <w:r>
        <w:rPr>
          <w:rStyle w:val="Žiadne A"/>
          <w:rtl w:val="0"/>
        </w:rPr>
        <w:t>ť</w:t>
      </w:r>
      <w:r>
        <w:rPr>
          <w:rStyle w:val="Žiadne A"/>
          <w:rtl w:val="0"/>
        </w:rPr>
        <w:t>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V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sledky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e s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kone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a nemo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no ich napadn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 xml:space="preserve">ž </w:t>
      </w:r>
      <w:r>
        <w:rPr>
          <w:rStyle w:val="Žiadne A"/>
          <w:rtl w:val="0"/>
        </w:rPr>
        <w:t>je propaga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nou s</w:t>
      </w:r>
      <w:r>
        <w:rPr>
          <w:rStyle w:val="Žiadne A"/>
          <w:rtl w:val="0"/>
        </w:rPr>
        <w:t>úť</w:t>
      </w:r>
      <w:r>
        <w:rPr>
          <w:rStyle w:val="Žiadne A"/>
          <w:rtl w:val="0"/>
        </w:rPr>
        <w:t>a</w:t>
      </w:r>
      <w:r>
        <w:rPr>
          <w:rStyle w:val="Žiadne A"/>
          <w:rtl w:val="0"/>
        </w:rPr>
        <w:t>ž</w:t>
      </w:r>
      <w:r>
        <w:rPr>
          <w:rStyle w:val="Žiadne A"/>
          <w:rtl w:val="0"/>
        </w:rPr>
        <w:t>ou pod</w:t>
      </w:r>
      <w:r>
        <w:rPr>
          <w:rStyle w:val="Žiadne A"/>
          <w:rtl w:val="0"/>
        </w:rPr>
        <w:t>ľ</w:t>
      </w:r>
      <w:r>
        <w:rPr>
          <w:rStyle w:val="Žiadne A"/>
          <w:rtl w:val="0"/>
        </w:rPr>
        <w:t xml:space="preserve">a </w:t>
      </w:r>
      <w:r>
        <w:rPr>
          <w:rStyle w:val="Žiadne A"/>
          <w:rtl w:val="0"/>
        </w:rPr>
        <w:t xml:space="preserve">§ </w:t>
      </w:r>
      <w:r>
        <w:rPr>
          <w:rStyle w:val="Žiadne A"/>
          <w:rtl w:val="0"/>
        </w:rPr>
        <w:t>4 ods. 6 z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 xml:space="preserve">kona </w:t>
      </w:r>
      <w:r>
        <w:rPr>
          <w:rStyle w:val="Žiadne A"/>
          <w:rtl w:val="0"/>
        </w:rPr>
        <w:t>č</w:t>
      </w:r>
      <w:r>
        <w:rPr>
          <w:rStyle w:val="Žiadne A"/>
          <w:rtl w:val="0"/>
        </w:rPr>
        <w:t>. 30/2019 Z. z. o hazardn</w:t>
      </w:r>
      <w:r>
        <w:rPr>
          <w:rStyle w:val="Žiadne A"/>
          <w:rtl w:val="0"/>
        </w:rPr>
        <w:t>ý</w:t>
      </w:r>
      <w:r>
        <w:rPr>
          <w:rStyle w:val="Žiadne A"/>
          <w:rtl w:val="0"/>
        </w:rPr>
        <w:t>ch hr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ch v znen</w:t>
      </w:r>
      <w:r>
        <w:rPr>
          <w:rStyle w:val="Žiadne A"/>
          <w:rtl w:val="0"/>
        </w:rPr>
        <w:t xml:space="preserve">í </w:t>
      </w:r>
      <w:r>
        <w:rPr>
          <w:rStyle w:val="Žiadne A"/>
          <w:rtl w:val="0"/>
        </w:rPr>
        <w:t>a nejde o hazardn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hru.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Tieto Podmienky s</w:t>
      </w:r>
      <w:r>
        <w:rPr>
          <w:rStyle w:val="Žiadne A"/>
          <w:rtl w:val="0"/>
        </w:rPr>
        <w:t xml:space="preserve">ú </w:t>
      </w:r>
      <w:r>
        <w:rPr>
          <w:rStyle w:val="Žiadne A"/>
          <w:rtl w:val="0"/>
        </w:rPr>
        <w:t>zverejnen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 A"/>
          <w:rtl w:val="0"/>
        </w:rPr>
        <w:t>na webovej str</w:t>
      </w:r>
      <w:r>
        <w:rPr>
          <w:rStyle w:val="Žiadne A"/>
          <w:rtl w:val="0"/>
        </w:rPr>
        <w:t>á</w:t>
      </w:r>
      <w:r>
        <w:rPr>
          <w:rStyle w:val="Žiadne A"/>
          <w:rtl w:val="0"/>
        </w:rPr>
        <w:t>nke Organiz</w:t>
      </w:r>
      <w:r>
        <w:rPr>
          <w:rStyle w:val="Žiadne A"/>
          <w:rtl w:val="0"/>
        </w:rPr>
        <w:t>á</w:t>
      </w:r>
      <w:r>
        <w:rPr>
          <w:rStyle w:val="Žiadne"/>
          <w:rtl w:val="0"/>
          <w:lang w:val="es-ES_tradnl"/>
        </w:rPr>
        <w:t xml:space="preserve">tora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"http://www.autorro.sk"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www.autorro.sk</w:t>
      </w:r>
      <w:r>
        <w:rPr/>
        <w:fldChar w:fldCharType="end" w:fldLock="0"/>
      </w:r>
      <w:r>
        <w:rPr>
          <w:rStyle w:val="Žiadne A"/>
          <w:rtl w:val="0"/>
        </w:rPr>
        <w:t xml:space="preserve">. </w:t>
      </w:r>
    </w:p>
    <w:p>
      <w:pPr>
        <w:pStyle w:val="HG_Level 2"/>
        <w:numPr>
          <w:ilvl w:val="1"/>
          <w:numId w:val="2"/>
        </w:numPr>
        <w:spacing w:before="0"/>
      </w:pPr>
      <w:r>
        <w:rPr>
          <w:rStyle w:val="Žiadne A"/>
          <w:rtl w:val="0"/>
        </w:rPr>
        <w:t>Tieto Podmienky nadob</w:t>
      </w:r>
      <w:r>
        <w:rPr>
          <w:rStyle w:val="Žiadne A"/>
          <w:rtl w:val="0"/>
        </w:rPr>
        <w:t>ú</w:t>
      </w:r>
      <w:r>
        <w:rPr>
          <w:rStyle w:val="Žiadne A"/>
          <w:rtl w:val="0"/>
        </w:rPr>
        <w:t>daj</w:t>
      </w:r>
      <w:r>
        <w:rPr>
          <w:rStyle w:val="Žiadne A"/>
          <w:rtl w:val="0"/>
        </w:rPr>
        <w:t>ú úč</w:t>
      </w:r>
      <w:r>
        <w:rPr>
          <w:rStyle w:val="Žiadne A"/>
          <w:rtl w:val="0"/>
        </w:rPr>
        <w:t>innos</w:t>
      </w:r>
      <w:r>
        <w:rPr>
          <w:rStyle w:val="Žiadne A"/>
          <w:rtl w:val="0"/>
        </w:rPr>
        <w:t xml:space="preserve">ť </w:t>
      </w:r>
      <w:r>
        <w:rPr>
          <w:rStyle w:val="Žiadne A"/>
          <w:rtl w:val="0"/>
        </w:rPr>
        <w:t>14.11.2025.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 Light">
    <w:charset w:val="00"/>
    <w:family w:val="roman"/>
    <w:pitch w:val="default"/>
  </w:font>
  <w:font w:name="Carlit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ovaný štýl 2"/>
  </w:abstractNum>
  <w:abstractNum w:abstractNumId="1">
    <w:multiLevelType w:val="hybridMultilevel"/>
    <w:styleLink w:val="Importovaný štýl 2"/>
    <w:lvl w:ilvl="0">
      <w:start w:val="1"/>
      <w:numFmt w:val="decimal"/>
      <w:suff w:val="tab"/>
      <w:lvlText w:val="%1."/>
      <w:lvlJc w:val="left"/>
      <w:pPr>
        <w:tabs>
          <w:tab w:val="clear" w:pos="624"/>
        </w:tabs>
        <w:ind w:left="624" w:hanging="624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clear" w:pos="624"/>
        </w:tabs>
        <w:ind w:left="624" w:hanging="6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1.%2.%3."/>
      <w:lvlJc w:val="left"/>
      <w:pPr>
        <w:tabs>
          <w:tab w:val="clear" w:pos="624"/>
        </w:tabs>
        <w:ind w:left="1247" w:hanging="62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Roman"/>
      <w:suff w:val="nothing"/>
      <w:lvlText w:val="%1.%2.%3.%4)"/>
      <w:lvlJc w:val="left"/>
      <w:pPr>
        <w:tabs>
          <w:tab w:val="clear" w:pos="624"/>
        </w:tabs>
        <w:ind w:left="1369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1.%2.%3.%4)%5)"/>
      <w:lvlJc w:val="left"/>
      <w:pPr>
        <w:tabs>
          <w:tab w:val="clear" w:pos="624"/>
        </w:tabs>
        <w:ind w:left="1993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upperRoman"/>
      <w:suff w:val="nothing"/>
      <w:lvlText w:val="%1.%2.%3.%4)%5)%6)"/>
      <w:lvlJc w:val="left"/>
      <w:pPr>
        <w:tabs>
          <w:tab w:val="clear" w:pos="624"/>
        </w:tabs>
        <w:ind w:left="2617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upperLetter"/>
      <w:suff w:val="nothing"/>
      <w:lvlText w:val="%1.%2.%3.%4)%5)%6)%7)"/>
      <w:lvlJc w:val="left"/>
      <w:pPr>
        <w:tabs>
          <w:tab w:val="clear" w:pos="624"/>
        </w:tabs>
        <w:ind w:left="324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upperLetter"/>
      <w:suff w:val="nothing"/>
      <w:lvlText w:val="%1.%2.%3.%4)%5)%6)%7)%8)"/>
      <w:lvlJc w:val="left"/>
      <w:pPr>
        <w:tabs>
          <w:tab w:val="clear" w:pos="624"/>
        </w:tabs>
        <w:ind w:left="376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upperLetter"/>
      <w:suff w:val="nothing"/>
      <w:lvlText w:val="%1.%2.%3.%4)%5)%6)%7)%8)%9)"/>
      <w:lvlJc w:val="left"/>
      <w:pPr>
        <w:tabs>
          <w:tab w:val="clear" w:pos="624"/>
        </w:tabs>
        <w:ind w:left="428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ovaný štýl 3"/>
  </w:abstractNum>
  <w:abstractNum w:abstractNumId="3">
    <w:multiLevelType w:val="hybridMultilevel"/>
    <w:styleLink w:val="Importovaný štýl 3"/>
    <w:lvl w:ilvl="0">
      <w:start w:val="1"/>
      <w:numFmt w:val="lowerLetter"/>
      <w:suff w:val="tab"/>
      <w:lvlText w:val="(%1)"/>
      <w:lvlJc w:val="left"/>
      <w:pPr>
        <w:tabs>
          <w:tab w:val="clear" w:pos="624"/>
        </w:tabs>
        <w:ind w:left="1134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nothing"/>
      <w:lvlText w:val="%2."/>
      <w:lvlJc w:val="left"/>
      <w:pPr>
        <w:tabs>
          <w:tab w:val="clear" w:pos="624"/>
        </w:tabs>
        <w:ind w:left="191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tabs>
          <w:tab w:val="clear" w:pos="624"/>
        </w:tabs>
        <w:ind w:left="2670" w:hanging="26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4."/>
      <w:lvlJc w:val="left"/>
      <w:pPr>
        <w:tabs>
          <w:tab w:val="clear" w:pos="624"/>
        </w:tabs>
        <w:ind w:left="335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5."/>
      <w:lvlJc w:val="left"/>
      <w:pPr>
        <w:tabs>
          <w:tab w:val="clear" w:pos="624"/>
        </w:tabs>
        <w:ind w:left="407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tabs>
          <w:tab w:val="clear" w:pos="624"/>
        </w:tabs>
        <w:ind w:left="4830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7."/>
      <w:lvlJc w:val="left"/>
      <w:pPr>
        <w:tabs>
          <w:tab w:val="clear" w:pos="624"/>
        </w:tabs>
        <w:ind w:left="551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8."/>
      <w:lvlJc w:val="left"/>
      <w:pPr>
        <w:tabs>
          <w:tab w:val="clear" w:pos="624"/>
        </w:tabs>
        <w:ind w:left="6231" w:hanging="1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tabs>
          <w:tab w:val="clear" w:pos="624"/>
        </w:tabs>
        <w:ind w:left="6990" w:hanging="1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0"/>
    <w:lvlOverride w:ilvl="1">
      <w:startOverride w:val="5"/>
    </w:lvlOverride>
  </w:num>
  <w:num w:numId="6">
    <w:abstractNumId w:val="0"/>
    <w:lvlOverride w:ilvl="0">
      <w:startOverride w:val="3"/>
    </w:lvlOverride>
  </w:num>
  <w:num w:numId="7">
    <w:abstractNumId w:val="2"/>
    <w:lvlOverride w:ilvl="0">
      <w:startOverride w:val="1"/>
      <w:lvl w:ilvl="0">
        <w:start w:val="1"/>
        <w:numFmt w:val="lowerLetter"/>
        <w:suff w:val="tab"/>
        <w:lvlText w:val="(%1)"/>
        <w:lvlJc w:val="left"/>
        <w:pPr>
          <w:tabs>
            <w:tab w:val="clear" w:pos="624"/>
          </w:tabs>
          <w:ind w:left="1134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clear" w:pos="624"/>
          </w:tabs>
          <w:ind w:left="195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clear" w:pos="624"/>
          </w:tabs>
          <w:ind w:left="267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clear" w:pos="624"/>
          </w:tabs>
          <w:ind w:left="339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clear" w:pos="624"/>
          </w:tabs>
          <w:ind w:left="411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clear" w:pos="624"/>
          </w:tabs>
          <w:ind w:left="483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clear" w:pos="624"/>
          </w:tabs>
          <w:ind w:left="555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clear" w:pos="624"/>
          </w:tabs>
          <w:ind w:left="627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clear" w:pos="624"/>
          </w:tabs>
          <w:ind w:left="699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  <w:lvlOverride w:ilvl="1">
      <w:startOverride w:val="4"/>
    </w:lvlOverride>
  </w:num>
  <w:num w:numId="9">
    <w:abstractNumId w:val="0"/>
    <w:lvlOverride w:ilvl="0">
      <w:startOverride w:val="5"/>
    </w:lvlOverride>
  </w:num>
  <w:num w:numId="10">
    <w:abstractNumId w:val="2"/>
    <w:lvlOverride w:ilvl="0">
      <w:startOverride w:val="1"/>
      <w:lvl w:ilvl="0">
        <w:start w:val="1"/>
        <w:numFmt w:val="lowerLetter"/>
        <w:suff w:val="tab"/>
        <w:lvlText w:val="(%1)"/>
        <w:lvlJc w:val="left"/>
        <w:pPr>
          <w:ind w:left="1134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95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267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339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411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483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555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6270" w:hanging="30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990" w:hanging="24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0"/>
    <w:lvlOverride w:ilvl="1">
      <w:startOverride w:val="3"/>
    </w:lvlOverride>
  </w:num>
  <w:num w:numId="12">
    <w:abstractNumId w:val="0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76" w:lineRule="auto"/>
      <w:ind w:left="0" w:right="0" w:firstLine="0"/>
      <w:jc w:val="left"/>
      <w:outlineLvl w:val="9"/>
    </w:pPr>
    <w:rPr>
      <w:rFonts w:ascii="Calibri Light" w:cs="Arial Unicode MS" w:hAnsi="Calibri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HG_Level 1">
    <w:name w:val="HG_Level 1"/>
    <w:next w:val="Normal.0"/>
    <w:pPr>
      <w:keepNext w:val="1"/>
      <w:keepLines w:val="0"/>
      <w:pageBreakBefore w:val="0"/>
      <w:widowControl w:val="1"/>
      <w:shd w:val="clear" w:color="auto" w:fill="auto"/>
      <w:tabs>
        <w:tab w:val="left" w:pos="624"/>
      </w:tabs>
      <w:suppressAutoHyphens w:val="0"/>
      <w:bidi w:val="0"/>
      <w:spacing w:before="200" w:after="100" w:line="276" w:lineRule="auto"/>
      <w:ind w:left="0" w:right="0" w:firstLine="0"/>
      <w:jc w:val="left"/>
      <w:outlineLvl w:val="9"/>
    </w:pPr>
    <w:rPr>
      <w:rFonts w:ascii="Carlito" w:cs="Arial Unicode MS" w:hAnsi="Carlito" w:eastAsia="Arial Unicode MS" w:hint="default"/>
      <w:b w:val="1"/>
      <w:bCs w:val="1"/>
      <w:i w:val="0"/>
      <w:iCs w:val="0"/>
      <w:smallCaps w:val="1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2">
    <w:name w:val="Importovaný štýl 2"/>
    <w:pPr>
      <w:numPr>
        <w:numId w:val="1"/>
      </w:numPr>
    </w:pPr>
  </w:style>
  <w:style w:type="character" w:styleId="Žiadne A">
    <w:name w:val="Žiadne A"/>
  </w:style>
  <w:style w:type="paragraph" w:styleId="HG_Level 2">
    <w:name w:val="HG_Level 2"/>
    <w:next w:val="HG_Level 2"/>
    <w:pPr>
      <w:keepNext w:val="0"/>
      <w:keepLines w:val="0"/>
      <w:pageBreakBefore w:val="0"/>
      <w:widowControl w:val="1"/>
      <w:shd w:val="clear" w:color="auto" w:fill="auto"/>
      <w:tabs>
        <w:tab w:val="left" w:pos="624"/>
      </w:tabs>
      <w:suppressAutoHyphens w:val="0"/>
      <w:bidi w:val="0"/>
      <w:spacing w:before="240" w:after="240" w:line="276" w:lineRule="auto"/>
      <w:ind w:left="0" w:right="0" w:firstLine="0"/>
      <w:jc w:val="both"/>
      <w:outlineLvl w:val="9"/>
    </w:pPr>
    <w:rPr>
      <w:rFonts w:ascii="Calibri Light" w:cs="Arial Unicode MS" w:hAnsi="Calibri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character" w:styleId="Žiadne">
    <w:name w:val="Žiadne"/>
  </w:style>
  <w:style w:type="character" w:styleId="Hyperlink.0">
    <w:name w:val="Hyperlink.0"/>
    <w:basedOn w:val="Žiadne"/>
    <w:next w:val="Hyperlink.0"/>
    <w:rPr>
      <w:outline w:val="0"/>
      <w:color w:val="467886"/>
      <w:u w:val="single" w:color="467886"/>
      <w14:textFill>
        <w14:solidFill>
          <w14:srgbClr w14:val="467886"/>
        </w14:solidFill>
      </w14:textFill>
    </w:rPr>
  </w:style>
  <w:style w:type="paragraph" w:styleId="HG_LC_alpha 1">
    <w:name w:val="HG_LC_alpha 1"/>
    <w:next w:val="HG_LC_alpha 1"/>
    <w:pPr>
      <w:keepNext w:val="0"/>
      <w:keepLines w:val="0"/>
      <w:pageBreakBefore w:val="0"/>
      <w:widowControl w:val="1"/>
      <w:shd w:val="clear" w:color="auto" w:fill="auto"/>
      <w:tabs>
        <w:tab w:val="left" w:pos="624"/>
      </w:tabs>
      <w:suppressAutoHyphens w:val="0"/>
      <w:bidi w:val="0"/>
      <w:spacing w:before="240" w:after="240" w:line="276" w:lineRule="auto"/>
      <w:ind w:left="0" w:right="0" w:firstLine="0"/>
      <w:jc w:val="both"/>
      <w:outlineLvl w:val="9"/>
    </w:pPr>
    <w:rPr>
      <w:rFonts w:ascii="Calibri Light" w:cs="Arial Unicode MS" w:hAnsi="Calibri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3">
    <w:name w:val="Importovaný štýl 3"/>
    <w:pPr>
      <w:numPr>
        <w:numId w:val="3"/>
      </w:numPr>
    </w:pPr>
  </w:style>
  <w:style w:type="character" w:styleId="Hyperlink.1">
    <w:name w:val="Hyperlink.1"/>
    <w:basedOn w:val="Žiadne"/>
    <w:next w:val="Hyperlink.1"/>
    <w:rPr>
      <w:rFonts w:ascii="Carlito" w:cs="Carlito" w:hAnsi="Carlito" w:eastAsia="Carlito"/>
      <w:b w:val="1"/>
      <w:bCs w:val="1"/>
      <w:outline w:val="0"/>
      <w:color w:val="467886"/>
      <w:u w:val="single" w:color="467886"/>
      <w14:textFill>
        <w14:solidFill>
          <w14:srgbClr w14:val="467886"/>
        </w14:solidFill>
      </w14:textFill>
    </w:rPr>
  </w:style>
  <w:style w:type="paragraph" w:styleId="HG_Level 3">
    <w:name w:val="HG_Level 3"/>
    <w:next w:val="HG_Level 3"/>
    <w:pPr>
      <w:keepNext w:val="0"/>
      <w:keepLines w:val="0"/>
      <w:pageBreakBefore w:val="0"/>
      <w:widowControl w:val="1"/>
      <w:shd w:val="clear" w:color="auto" w:fill="auto"/>
      <w:tabs>
        <w:tab w:val="left" w:pos="1247"/>
      </w:tabs>
      <w:suppressAutoHyphens w:val="0"/>
      <w:bidi w:val="0"/>
      <w:spacing w:before="240" w:after="240" w:line="276" w:lineRule="auto"/>
      <w:ind w:left="0" w:right="0" w:firstLine="0"/>
      <w:jc w:val="both"/>
      <w:outlineLvl w:val="9"/>
    </w:pPr>
    <w:rPr>
      <w:rFonts w:ascii="Calibri Light" w:cs="Arial Unicode MS" w:hAnsi="Calibri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